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CD" w:rsidRDefault="008264CD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8"/>
        <w:gridCol w:w="8924"/>
      </w:tblGrid>
      <w:tr w:rsidR="008264CD" w:rsidRPr="00630FD8">
        <w:trPr>
          <w:trHeight w:hRule="exact" w:val="60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264CD" w:rsidRPr="00630FD8" w:rsidRDefault="008264CD"/>
        </w:tc>
      </w:tr>
      <w:tr w:rsidR="008264CD" w:rsidRPr="00C50AE8">
        <w:trPr>
          <w:trHeight w:hRule="exact" w:val="725"/>
        </w:trPr>
        <w:tc>
          <w:tcPr>
            <w:tcW w:w="18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264CD" w:rsidRDefault="008264CD">
            <w:pPr>
              <w:spacing w:before="11" w:after="0" w:line="240" w:lineRule="auto"/>
              <w:ind w:left="39" w:right="-20"/>
              <w:rPr>
                <w:rFonts w:ascii="Times New Roman" w:hAnsi="Times New Roman"/>
                <w:sz w:val="20"/>
                <w:szCs w:val="20"/>
              </w:rPr>
            </w:pPr>
            <w:r w:rsidRPr="00630FD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5.25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8924" w:type="dxa"/>
            <w:tcBorders>
              <w:top w:val="nil"/>
              <w:left w:val="single" w:sz="2" w:space="0" w:color="939598"/>
              <w:bottom w:val="nil"/>
              <w:right w:val="nil"/>
            </w:tcBorders>
            <w:shd w:val="clear" w:color="auto" w:fill="00A650"/>
          </w:tcPr>
          <w:p w:rsidR="008264CD" w:rsidRPr="00C50AE8" w:rsidRDefault="008264CD">
            <w:pPr>
              <w:spacing w:after="0" w:line="370" w:lineRule="exact"/>
              <w:ind w:left="1888" w:right="1812"/>
              <w:jc w:val="center"/>
              <w:rPr>
                <w:rFonts w:ascii="HebarCYR" w:hAnsi="HebarCYR" w:cs="HebarCYR"/>
                <w:sz w:val="32"/>
                <w:szCs w:val="32"/>
              </w:rPr>
            </w:pP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</w:rPr>
              <w:t>УЧАСТВА</w:t>
            </w: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  <w:lang w:val="bg-BG"/>
              </w:rPr>
              <w:t>Й</w:t>
            </w:r>
            <w:r w:rsidRPr="00C50AE8">
              <w:rPr>
                <w:rFonts w:ascii="HebarCYR" w:hAnsi="HebarCYR" w:cs="HebarCYR"/>
                <w:b/>
                <w:bCs/>
                <w:color w:val="FFFFFF"/>
                <w:position w:val="2"/>
                <w:sz w:val="32"/>
                <w:szCs w:val="32"/>
              </w:rPr>
              <w:t>ТЕ В ОТЛИЧИЕТО</w:t>
            </w:r>
          </w:p>
          <w:p w:rsidR="008264CD" w:rsidRPr="00C50AE8" w:rsidRDefault="008264CD">
            <w:pPr>
              <w:spacing w:after="0" w:line="355" w:lineRule="exact"/>
              <w:ind w:left="545" w:right="469"/>
              <w:jc w:val="center"/>
              <w:rPr>
                <w:rFonts w:ascii="HebarCYR" w:hAnsi="HebarCYR" w:cs="HebarCYR"/>
                <w:sz w:val="36"/>
                <w:szCs w:val="36"/>
                <w:lang w:val="ru-RU"/>
              </w:rPr>
            </w:pPr>
            <w:r w:rsidRPr="00C50AE8">
              <w:rPr>
                <w:rFonts w:ascii="HebarCYR" w:hAnsi="HebarCYR" w:cs="HebarCYR"/>
                <w:b/>
                <w:bCs/>
                <w:color w:val="FFFFFF"/>
                <w:w w:val="85"/>
                <w:position w:val="-6"/>
                <w:sz w:val="32"/>
                <w:szCs w:val="32"/>
                <w:lang w:val="ru-RU"/>
              </w:rPr>
              <w:t>„ПРИНОС В МЕХАНИЗАЦИЯТА НА ЗЕМЕДЕЛИЕТО“</w:t>
            </w:r>
          </w:p>
        </w:tc>
      </w:tr>
      <w:tr w:rsidR="008264CD" w:rsidRPr="00C50AE8">
        <w:trPr>
          <w:trHeight w:hRule="exact" w:val="6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50"/>
          </w:tcPr>
          <w:p w:rsidR="008264CD" w:rsidRPr="00C50AE8" w:rsidRDefault="008264CD">
            <w:pPr>
              <w:rPr>
                <w:lang w:val="ru-RU"/>
              </w:rPr>
            </w:pPr>
          </w:p>
        </w:tc>
      </w:tr>
    </w:tbl>
    <w:p w:rsidR="008264CD" w:rsidRPr="00C50AE8" w:rsidRDefault="008264CD">
      <w:pPr>
        <w:spacing w:before="7" w:after="0" w:line="120" w:lineRule="exact"/>
        <w:rPr>
          <w:sz w:val="12"/>
          <w:szCs w:val="12"/>
          <w:lang w:val="ru-RU"/>
        </w:rPr>
      </w:pPr>
    </w:p>
    <w:p w:rsidR="008264CD" w:rsidRPr="00C50AE8" w:rsidRDefault="008264CD">
      <w:pPr>
        <w:spacing w:before="45" w:after="0" w:line="240" w:lineRule="auto"/>
        <w:ind w:left="1653" w:right="1639"/>
        <w:jc w:val="center"/>
        <w:rPr>
          <w:rFonts w:ascii="HebarCYR" w:hAnsi="HebarCYR" w:cs="HebarCYR"/>
          <w:sz w:val="24"/>
          <w:szCs w:val="24"/>
          <w:lang w:val="ru-RU"/>
        </w:rPr>
      </w:pPr>
      <w:r w:rsidRPr="001B48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pict>
          <v:shape id="_x0000_i1026" type="#_x0000_t75" style="width:427.5pt;height:37.5pt">
            <v:imagedata r:id="rId5" o:title=""/>
          </v:shape>
        </w:pict>
      </w: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>ОТЛИЧИЕ – „Принос в механизацията на земеделието“, 2016 г.</w:t>
      </w:r>
    </w:p>
    <w:p w:rsidR="008264CD" w:rsidRPr="00C50AE8" w:rsidRDefault="008264CD">
      <w:pPr>
        <w:tabs>
          <w:tab w:val="left" w:pos="5420"/>
          <w:tab w:val="left" w:pos="6020"/>
        </w:tabs>
        <w:spacing w:after="0" w:line="288" w:lineRule="exact"/>
        <w:ind w:left="3336" w:right="3321"/>
        <w:jc w:val="center"/>
        <w:rPr>
          <w:rFonts w:ascii="HebarCYR" w:hAnsi="HebarCYR" w:cs="HebarCYR"/>
          <w:sz w:val="24"/>
          <w:szCs w:val="24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>Ф О Р М У Л Я Р</w:t>
      </w: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ab/>
        <w:t>З А</w:t>
      </w: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ab/>
        <w:t>У Ч А С Т И Е</w:t>
      </w:r>
    </w:p>
    <w:p w:rsidR="008264CD" w:rsidRPr="00C50AE8" w:rsidRDefault="008264CD">
      <w:pPr>
        <w:spacing w:after="0" w:line="288" w:lineRule="exact"/>
        <w:ind w:left="1287" w:right="1273"/>
        <w:jc w:val="center"/>
        <w:rPr>
          <w:rFonts w:ascii="HebarCYR" w:hAnsi="HebarCYR" w:cs="HebarCYR"/>
          <w:sz w:val="24"/>
          <w:szCs w:val="24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sz w:val="24"/>
          <w:szCs w:val="24"/>
          <w:lang w:val="ru-RU"/>
        </w:rPr>
        <w:t>Направление 1  -  „Български  производител на земеделска техника“</w:t>
      </w:r>
    </w:p>
    <w:p w:rsidR="008264CD" w:rsidRDefault="008264CD">
      <w:pPr>
        <w:spacing w:before="43" w:after="0" w:line="240" w:lineRule="exact"/>
        <w:ind w:left="355" w:right="340"/>
        <w:jc w:val="center"/>
        <w:rPr>
          <w:rFonts w:ascii="HebarCYR" w:hAnsi="HebarCYR" w:cs="HebarCYR"/>
          <w:sz w:val="20"/>
          <w:szCs w:val="20"/>
        </w:rPr>
      </w:pPr>
      <w:r w:rsidRPr="00C50AE8">
        <w:rPr>
          <w:rFonts w:ascii="HebarCYR" w:hAnsi="HebarCYR" w:cs="HebarCYR"/>
          <w:i/>
          <w:color w:val="231F20"/>
          <w:sz w:val="20"/>
          <w:szCs w:val="20"/>
          <w:lang w:val="ru-RU"/>
        </w:rPr>
        <w:t>Уважаеми производители на земеделска техника, моля да отговорите на запитването по-долу  възможно най-пълно.</w:t>
      </w:r>
      <w:r w:rsidRPr="00C50AE8">
        <w:rPr>
          <w:rFonts w:ascii="HebarCYR" w:hAnsi="HebarCYR" w:cs="HebarCYR"/>
          <w:i/>
          <w:color w:val="231F20"/>
          <w:spacing w:val="-23"/>
          <w:sz w:val="20"/>
          <w:szCs w:val="20"/>
          <w:lang w:val="ru-RU"/>
        </w:rPr>
        <w:t xml:space="preserve"> </w:t>
      </w:r>
      <w:r>
        <w:rPr>
          <w:rFonts w:ascii="HebarCYR" w:hAnsi="HebarCYR" w:cs="HebarCYR"/>
          <w:b/>
          <w:bCs/>
          <w:i/>
          <w:color w:val="231F20"/>
          <w:sz w:val="20"/>
          <w:szCs w:val="20"/>
        </w:rPr>
        <w:t>Благодарим Ви предварително за отделеното време!</w:t>
      </w:r>
    </w:p>
    <w:p w:rsidR="008264CD" w:rsidRDefault="008264CD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2693"/>
        <w:gridCol w:w="2693"/>
        <w:gridCol w:w="2597"/>
      </w:tblGrid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Default="008264CD">
            <w:pPr>
              <w:spacing w:before="61" w:after="0" w:line="240" w:lineRule="auto"/>
              <w:ind w:left="5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6"/>
              </w:rPr>
              <w:t>Про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106"/>
              </w:rPr>
              <w:t>и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106"/>
              </w:rPr>
              <w:t>зв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106"/>
              </w:rPr>
              <w:t>о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06"/>
              </w:rPr>
              <w:t>д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106"/>
              </w:rPr>
              <w:t>и</w:t>
            </w:r>
            <w:r>
              <w:rPr>
                <w:rFonts w:ascii="Arial" w:hAnsi="Arial" w:cs="Arial"/>
                <w:b/>
                <w:bCs/>
                <w:color w:val="231F20"/>
                <w:w w:val="106"/>
              </w:rPr>
              <w:t>те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106"/>
              </w:rPr>
              <w:t>л</w:t>
            </w:r>
            <w:r>
              <w:rPr>
                <w:rFonts w:ascii="Arial" w:hAnsi="Arial" w:cs="Arial"/>
                <w:b/>
                <w:bCs/>
                <w:color w:val="231F20"/>
                <w:w w:val="106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ле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5" w:after="0" w:line="220" w:lineRule="exact"/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оме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8"/>
                <w:szCs w:val="18"/>
              </w:rPr>
              <w:t>ра</w:t>
            </w:r>
          </w:p>
          <w:p w:rsidR="008264CD" w:rsidRDefault="008264CD">
            <w:pPr>
              <w:spacing w:before="33"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C50AE8">
        <w:trPr>
          <w:trHeight w:hRule="exact" w:val="907"/>
        </w:trPr>
        <w:tc>
          <w:tcPr>
            <w:tcW w:w="107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spacing w:before="4" w:after="0" w:line="240" w:lineRule="exact"/>
              <w:rPr>
                <w:sz w:val="24"/>
                <w:szCs w:val="24"/>
                <w:lang w:val="ru-RU"/>
              </w:rPr>
            </w:pPr>
          </w:p>
          <w:p w:rsidR="008264CD" w:rsidRPr="00C50AE8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C50AE8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ц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з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а</w:t>
            </w:r>
            <w:r w:rsidRPr="00C50AE8"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  <w:lang w:val="ru-RU"/>
              </w:rPr>
              <w:t>к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т</w:t>
            </w:r>
          </w:p>
          <w:p w:rsidR="008264CD" w:rsidRPr="00C50AE8" w:rsidRDefault="008264CD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(</w:t>
            </w:r>
            <w:r w:rsidRPr="00C50AE8">
              <w:rPr>
                <w:rFonts w:ascii="Arial" w:hAnsi="Arial" w:cs="Arial"/>
                <w:color w:val="231F20"/>
                <w:spacing w:val="-3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лефо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; 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и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ме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й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):</w:t>
            </w:r>
          </w:p>
        </w:tc>
      </w:tr>
      <w:tr w:rsidR="008264CD" w:rsidRPr="00C50AE8">
        <w:trPr>
          <w:trHeight w:hRule="exact" w:val="1157"/>
        </w:trPr>
        <w:tc>
          <w:tcPr>
            <w:tcW w:w="107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8264CD" w:rsidRPr="00C50AE8" w:rsidRDefault="008264CD">
            <w:pPr>
              <w:spacing w:before="9" w:after="0" w:line="220" w:lineRule="exact"/>
              <w:rPr>
                <w:lang w:val="ru-RU"/>
              </w:rPr>
            </w:pPr>
          </w:p>
          <w:p w:rsidR="008264CD" w:rsidRPr="00C50AE8" w:rsidRDefault="008264CD">
            <w:pPr>
              <w:spacing w:after="0" w:line="240" w:lineRule="auto"/>
              <w:ind w:left="52" w:right="-20"/>
              <w:rPr>
                <w:rFonts w:ascii="Wingdings" w:hAnsi="Wingdings" w:cs="Wingdings"/>
                <w:sz w:val="32"/>
                <w:szCs w:val="32"/>
                <w:lang w:val="ru-RU"/>
              </w:rPr>
            </w:pP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з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д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е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л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е, с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к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о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ет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о се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у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ч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аст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2"/>
                <w:lang w:val="ru-RU"/>
              </w:rPr>
              <w:t>в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а: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2"/>
                <w:lang w:val="ru-RU"/>
              </w:rPr>
              <w:t>(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М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6"/>
                <w:lang w:val="ru-RU"/>
              </w:rPr>
              <w:t>о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л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я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д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п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р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к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5"/>
                <w:lang w:val="ru-RU"/>
              </w:rPr>
              <w:t>а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ч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 xml:space="preserve">те 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3"/>
                <w:lang w:val="ru-RU"/>
              </w:rPr>
              <w:t>с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1"/>
                <w:lang w:val="ru-RU"/>
              </w:rPr>
              <w:t>н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-1"/>
                <w:lang w:val="ru-RU"/>
              </w:rPr>
              <w:t>и</w:t>
            </w:r>
            <w:r w:rsidRPr="00C50AE8">
              <w:rPr>
                <w:rFonts w:ascii="Arial" w:hAnsi="Arial" w:cs="Arial"/>
                <w:b/>
                <w:bCs/>
                <w:color w:val="231F20"/>
                <w:lang w:val="ru-RU"/>
              </w:rPr>
              <w:t>мка)</w:t>
            </w:r>
            <w:r w:rsidRPr="00C50AE8">
              <w:rPr>
                <w:rFonts w:ascii="Arial" w:hAnsi="Arial" w:cs="Arial"/>
                <w:b/>
                <w:bCs/>
                <w:color w:val="231F20"/>
                <w:spacing w:val="56"/>
                <w:lang w:val="ru-RU"/>
              </w:rPr>
              <w:t xml:space="preserve"> </w:t>
            </w:r>
            <w:r>
              <w:rPr>
                <w:rFonts w:ascii="Wingdings" w:hAnsi="Wingdings" w:cs="Wingdings"/>
                <w:color w:val="231F20"/>
                <w:position w:val="-2"/>
                <w:sz w:val="32"/>
                <w:szCs w:val="32"/>
              </w:rPr>
              <w:t></w:t>
            </w:r>
          </w:p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spacing w:before="8" w:after="0" w:line="110" w:lineRule="exact"/>
              <w:rPr>
                <w:sz w:val="11"/>
                <w:szCs w:val="11"/>
                <w:lang w:val="ru-RU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назн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C50AE8">
        <w:trPr>
          <w:trHeight w:hRule="exact" w:val="48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spacing w:before="14" w:after="0" w:line="278" w:lineRule="auto"/>
              <w:ind w:left="52" w:right="3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ам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и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е 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а 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з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ем</w:t>
            </w:r>
            <w:r w:rsidRPr="00C50AE8"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д</w:t>
            </w:r>
            <w:r w:rsidRPr="00C50AE8"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 xml:space="preserve">кия 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п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аз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а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р в </w:t>
            </w:r>
            <w:r w:rsidRPr="00C50AE8">
              <w:rPr>
                <w:rFonts w:ascii="Arial" w:hAnsi="Arial" w:cs="Arial"/>
                <w:color w:val="231F20"/>
                <w:spacing w:val="-1"/>
                <w:sz w:val="18"/>
                <w:szCs w:val="18"/>
                <w:lang w:val="ru-RU"/>
              </w:rPr>
              <w:t>Б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>ъ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pacing w:val="-5"/>
                <w:sz w:val="18"/>
                <w:szCs w:val="18"/>
                <w:lang w:val="ru-RU"/>
              </w:rPr>
              <w:t>г</w:t>
            </w:r>
            <w:r w:rsidRPr="00C50AE8">
              <w:rPr>
                <w:rFonts w:ascii="Arial" w:hAnsi="Arial" w:cs="Arial"/>
                <w:color w:val="231F20"/>
                <w:spacing w:val="-2"/>
                <w:sz w:val="18"/>
                <w:szCs w:val="18"/>
                <w:lang w:val="ru-RU"/>
              </w:rPr>
              <w:t>а</w:t>
            </w:r>
            <w:r w:rsidRPr="00C50AE8">
              <w:rPr>
                <w:rFonts w:ascii="Arial" w:hAnsi="Arial" w:cs="Arial"/>
                <w:color w:val="231F20"/>
                <w:spacing w:val="1"/>
                <w:sz w:val="18"/>
                <w:szCs w:val="18"/>
                <w:lang w:val="ru-RU"/>
              </w:rPr>
              <w:t>р</w:t>
            </w:r>
            <w:r w:rsidRPr="00C50AE8">
              <w:rPr>
                <w:rFonts w:ascii="Arial" w:hAnsi="Arial" w:cs="Arial"/>
                <w:color w:val="231F20"/>
                <w:sz w:val="18"/>
                <w:szCs w:val="18"/>
                <w:lang w:val="ru-RU"/>
              </w:rPr>
              <w:t xml:space="preserve">ия 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w w:val="106"/>
                <w:sz w:val="18"/>
                <w:szCs w:val="18"/>
                <w:lang w:val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rPr>
                <w:lang w:val="ru-RU"/>
              </w:rPr>
            </w:pP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rPr>
                <w:lang w:val="ru-RU"/>
              </w:rPr>
            </w:pPr>
          </w:p>
        </w:tc>
      </w:tr>
      <w:tr w:rsidR="008264CD" w:rsidRPr="00C50AE8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-6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дя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щ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</w:p>
          <w:p w:rsidR="008264CD" w:rsidRDefault="008264CD">
            <w:pPr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а и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е в:</w:t>
            </w:r>
          </w:p>
        </w:tc>
        <w:tc>
          <w:tcPr>
            <w:tcW w:w="798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tabs>
                <w:tab w:val="left" w:pos="2880"/>
                <w:tab w:val="left" w:pos="5560"/>
              </w:tabs>
              <w:spacing w:before="43" w:after="0" w:line="23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мал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ко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ср</w:t>
            </w:r>
            <w:r w:rsidRPr="00C50AE8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д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па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1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6"/>
                <w:position w:val="1"/>
                <w:sz w:val="18"/>
                <w:szCs w:val="18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-5"/>
                <w:position w:val="1"/>
                <w:sz w:val="18"/>
                <w:szCs w:val="18"/>
                <w:lang w:val="ru-RU"/>
              </w:rPr>
              <w:t>г</w:t>
            </w:r>
            <w:r w:rsidRPr="00C50AE8">
              <w:rPr>
                <w:rFonts w:ascii="Arial" w:hAnsi="Arial" w:cs="Arial"/>
                <w:color w:val="231F20"/>
                <w:spacing w:val="-3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position w:val="1"/>
                <w:sz w:val="18"/>
                <w:szCs w:val="18"/>
                <w:lang w:val="ru-RU"/>
              </w:rPr>
              <w:t>ля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м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 xml:space="preserve">о 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3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па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н</w:t>
            </w:r>
            <w:r w:rsidRPr="00C50AE8">
              <w:rPr>
                <w:rFonts w:ascii="Arial" w:hAnsi="Arial" w:cs="Arial"/>
                <w:color w:val="231F20"/>
                <w:spacing w:val="1"/>
                <w:w w:val="106"/>
                <w:position w:val="1"/>
                <w:sz w:val="18"/>
                <w:szCs w:val="18"/>
                <w:lang w:val="ru-RU"/>
              </w:rPr>
              <w:t>с</w:t>
            </w:r>
            <w:r w:rsidRPr="00C50AE8">
              <w:rPr>
                <w:rFonts w:ascii="Arial" w:hAnsi="Arial" w:cs="Arial"/>
                <w:color w:val="231F20"/>
                <w:spacing w:val="-1"/>
                <w:w w:val="106"/>
                <w:position w:val="1"/>
                <w:sz w:val="18"/>
                <w:szCs w:val="18"/>
                <w:lang w:val="ru-RU"/>
              </w:rPr>
              <w:t>т</w:t>
            </w:r>
            <w:r w:rsidRPr="00C50AE8">
              <w:rPr>
                <w:rFonts w:ascii="Arial" w:hAnsi="Arial" w:cs="Arial"/>
                <w:color w:val="231F20"/>
                <w:spacing w:val="-2"/>
                <w:w w:val="106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w w:val="106"/>
                <w:position w:val="1"/>
                <w:sz w:val="18"/>
                <w:szCs w:val="18"/>
                <w:lang w:val="ru-RU"/>
              </w:rPr>
              <w:t>о</w:t>
            </w:r>
          </w:p>
          <w:p w:rsidR="008264CD" w:rsidRPr="00C50AE8" w:rsidRDefault="008264CD">
            <w:pPr>
              <w:tabs>
                <w:tab w:val="left" w:pos="2920"/>
                <w:tab w:val="left" w:pos="5560"/>
              </w:tabs>
              <w:spacing w:after="0" w:line="203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Wingdings" w:hAnsi="Wingdings" w:cs="Wingdings"/>
                <w:color w:val="231F20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п</w:t>
            </w:r>
            <w:r w:rsidRPr="00C50AE8">
              <w:rPr>
                <w:rFonts w:ascii="Arial" w:hAnsi="Arial" w:cs="Arial"/>
                <w:color w:val="231F20"/>
                <w:spacing w:val="-4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ле</w:t>
            </w:r>
            <w:r w:rsidRPr="00C50AE8">
              <w:rPr>
                <w:rFonts w:ascii="Arial" w:hAnsi="Arial" w:cs="Arial"/>
                <w:color w:val="231F20"/>
                <w:spacing w:val="-6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ъдст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ощарст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2"/>
                <w:position w:val="2"/>
                <w:sz w:val="18"/>
                <w:szCs w:val="18"/>
                <w:lang w:val="ru-RU"/>
              </w:rPr>
              <w:t>л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зарст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2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2"/>
                <w:sz w:val="18"/>
                <w:szCs w:val="18"/>
                <w:lang w:val="ru-RU"/>
              </w:rPr>
              <w:t>о</w:t>
            </w:r>
          </w:p>
          <w:p w:rsidR="008264CD" w:rsidRPr="00C50AE8" w:rsidRDefault="008264CD">
            <w:pPr>
              <w:tabs>
                <w:tab w:val="left" w:pos="2920"/>
                <w:tab w:val="left" w:pos="5580"/>
              </w:tabs>
              <w:spacing w:after="0" w:line="199" w:lineRule="exact"/>
              <w:ind w:left="52" w:right="-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з</w:t>
            </w:r>
            <w:r w:rsidRPr="00C50AE8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е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ленчу</w:t>
            </w:r>
            <w:r w:rsidRPr="00C50AE8">
              <w:rPr>
                <w:rFonts w:ascii="Arial" w:hAnsi="Arial" w:cs="Arial"/>
                <w:color w:val="231F20"/>
                <w:spacing w:val="2"/>
                <w:position w:val="1"/>
                <w:sz w:val="18"/>
                <w:szCs w:val="18"/>
                <w:lang w:val="ru-RU"/>
              </w:rPr>
              <w:t>к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опроиз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дст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жи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spacing w:val="-4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тно</w:t>
            </w:r>
            <w:r w:rsidRPr="00C50AE8">
              <w:rPr>
                <w:rFonts w:ascii="Arial" w:hAnsi="Arial" w:cs="Arial"/>
                <w:color w:val="231F20"/>
                <w:spacing w:val="-6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ъдст</w:t>
            </w:r>
            <w:r w:rsidRPr="00C50AE8">
              <w:rPr>
                <w:rFonts w:ascii="Arial" w:hAnsi="Arial" w:cs="Arial"/>
                <w:color w:val="231F20"/>
                <w:spacing w:val="-2"/>
                <w:position w:val="1"/>
                <w:sz w:val="18"/>
                <w:szCs w:val="18"/>
                <w:lang w:val="ru-RU"/>
              </w:rPr>
              <w:t>в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о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ab/>
            </w:r>
            <w:r>
              <w:rPr>
                <w:rFonts w:ascii="Wingdings" w:hAnsi="Wingdings" w:cs="Wingdings"/>
                <w:color w:val="231F20"/>
                <w:position w:val="-1"/>
              </w:rPr>
              <w:t></w:t>
            </w:r>
            <w:r w:rsidRPr="00C50AE8">
              <w:rPr>
                <w:rFonts w:ascii="Times New Roman" w:hAnsi="Times New Roman"/>
                <w:color w:val="231F20"/>
                <w:spacing w:val="-5"/>
                <w:position w:val="-1"/>
                <w:lang w:val="ru-RU"/>
              </w:rPr>
              <w:t xml:space="preserve"> </w:t>
            </w:r>
            <w:r w:rsidRPr="00C50AE8">
              <w:rPr>
                <w:rFonts w:ascii="Arial" w:hAnsi="Arial" w:cs="Arial"/>
                <w:color w:val="231F20"/>
                <w:position w:val="1"/>
                <w:sz w:val="18"/>
                <w:szCs w:val="18"/>
                <w:lang w:val="ru-RU"/>
              </w:rPr>
              <w:t>смесено</w:t>
            </w:r>
          </w:p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C50AE8" w:rsidRDefault="008264CD">
            <w:pPr>
              <w:spacing w:before="8" w:after="0" w:line="110" w:lineRule="exact"/>
              <w:rPr>
                <w:sz w:val="11"/>
                <w:szCs w:val="11"/>
                <w:lang w:val="ru-RU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ич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ес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ки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пара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ип и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ци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color w:val="231F20"/>
                <w:position w:val="-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color w:val="231F20"/>
                <w:position w:val="-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231F20"/>
                <w:spacing w:val="-6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ш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ан</w:t>
            </w:r>
          </w:p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color w:val="231F20"/>
                <w:position w:val="-2"/>
              </w:rPr>
              <w:t></w:t>
            </w:r>
            <w:r>
              <w:rPr>
                <w:rFonts w:ascii="Times New Roman" w:hAnsi="Times New Roman"/>
                <w:color w:val="231F20"/>
                <w:spacing w:val="-5"/>
                <w:position w:val="-2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ад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ран</w:t>
            </w:r>
          </w:p>
        </w:tc>
      </w:tr>
      <w:tr w:rsidR="008264CD" w:rsidRPr="00630FD8">
        <w:trPr>
          <w:trHeight w:hRule="exact" w:val="454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ро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5" w:after="0" w:line="220" w:lineRule="exact"/>
            </w:pPr>
          </w:p>
          <w:p w:rsidR="008264CD" w:rsidRDefault="008264CD">
            <w:pPr>
              <w:spacing w:after="0" w:line="278" w:lineRule="auto"/>
              <w:ind w:left="52" w:right="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-2"/>
                <w:w w:val="10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пр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ал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е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оз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907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5" w:after="0" w:line="220" w:lineRule="exact"/>
            </w:pPr>
          </w:p>
          <w:p w:rsidR="008264CD" w:rsidRDefault="008264CD">
            <w:pPr>
              <w:spacing w:after="0" w:line="278" w:lineRule="auto"/>
              <w:ind w:left="52" w:right="3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ер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ий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а и 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ом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ес</w:t>
            </w:r>
            <w:r>
              <w:rPr>
                <w:rFonts w:ascii="Arial" w:hAnsi="Arial" w:cs="Arial"/>
                <w:color w:val="231F20"/>
                <w:spacing w:val="4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ефе</w:t>
            </w:r>
            <w:r>
              <w:rPr>
                <w:rFonts w:ascii="Arial" w:hAnsi="Arial" w:cs="Arial"/>
                <w:color w:val="231F20"/>
                <w:spacing w:val="2"/>
                <w:w w:val="10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ив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т: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542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и </w:t>
            </w:r>
            <w:r>
              <w:rPr>
                <w:rFonts w:ascii="Arial" w:hAnsi="Arial" w:cs="Arial"/>
                <w:color w:val="231F20"/>
                <w:spacing w:val="-3"/>
                <w:w w:val="106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F20"/>
                <w:spacing w:val="-5"/>
                <w:w w:val="106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ичия: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  <w:tr w:rsidR="008264CD" w:rsidRPr="00630FD8">
        <w:trPr>
          <w:trHeight w:hRule="exact" w:val="689"/>
        </w:trPr>
        <w:tc>
          <w:tcPr>
            <w:tcW w:w="27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>
            <w:pPr>
              <w:spacing w:before="16" w:after="0" w:line="220" w:lineRule="exact"/>
            </w:pPr>
          </w:p>
          <w:p w:rsidR="008264CD" w:rsidRDefault="008264CD">
            <w:pPr>
              <w:spacing w:after="0" w:line="240" w:lineRule="auto"/>
              <w:ind w:left="5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pacing w:val="1"/>
                <w:w w:val="106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231F20"/>
                <w:spacing w:val="-1"/>
                <w:w w:val="106"/>
                <w:sz w:val="18"/>
                <w:szCs w:val="18"/>
              </w:rPr>
              <w:t>руг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и: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  <w:tc>
          <w:tcPr>
            <w:tcW w:w="2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4CD" w:rsidRPr="00630FD8" w:rsidRDefault="008264CD"/>
        </w:tc>
      </w:tr>
    </w:tbl>
    <w:p w:rsidR="008264CD" w:rsidRDefault="008264CD">
      <w:pPr>
        <w:spacing w:before="6" w:after="0" w:line="240" w:lineRule="exact"/>
        <w:rPr>
          <w:sz w:val="24"/>
          <w:szCs w:val="24"/>
        </w:rPr>
      </w:pPr>
    </w:p>
    <w:p w:rsidR="008264CD" w:rsidRPr="00C50AE8" w:rsidRDefault="008264CD">
      <w:pPr>
        <w:spacing w:after="0" w:line="240" w:lineRule="auto"/>
        <w:ind w:left="2239" w:right="2224"/>
        <w:jc w:val="center"/>
        <w:rPr>
          <w:rFonts w:ascii="HebarCYR" w:hAnsi="HebarCYR" w:cs="HebarCYR"/>
          <w:sz w:val="18"/>
          <w:szCs w:val="18"/>
          <w:lang w:val="ru-RU"/>
        </w:rPr>
      </w:pPr>
      <w:hyperlink r:id="rId6"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 xml:space="preserve">ФОРМУЛЯРЪТ МОЖЕ ДА БЪДЕ ИЗТЕГЛЕН И ОТ 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www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zemedelskatehnika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com</w:t>
        </w:r>
      </w:hyperlink>
    </w:p>
    <w:p w:rsidR="008264CD" w:rsidRPr="00C50AE8" w:rsidRDefault="008264CD">
      <w:pPr>
        <w:spacing w:after="0" w:line="251" w:lineRule="exact"/>
        <w:ind w:left="3185" w:right="3170"/>
        <w:jc w:val="center"/>
        <w:rPr>
          <w:rFonts w:ascii="HebarCYR" w:hAnsi="HebarCYR" w:cs="HebarCYR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position w:val="1"/>
          <w:lang w:val="ru-RU"/>
        </w:rPr>
        <w:t>Срок за получаване 31 октомври, 2016 г.</w:t>
      </w:r>
    </w:p>
    <w:p w:rsidR="008264CD" w:rsidRPr="00C50AE8" w:rsidRDefault="008264CD">
      <w:pPr>
        <w:spacing w:after="0" w:line="206" w:lineRule="exact"/>
        <w:ind w:left="159" w:right="149"/>
        <w:jc w:val="center"/>
        <w:rPr>
          <w:rFonts w:ascii="HebarCYR" w:hAnsi="HebarCYR" w:cs="HebarCYR"/>
          <w:sz w:val="18"/>
          <w:szCs w:val="18"/>
          <w:lang w:val="ru-RU"/>
        </w:rPr>
      </w:pP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Адрес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: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161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2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София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кв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.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„Лагера”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ул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.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„Съве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т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н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а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Европа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”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6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ап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.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8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тел./фак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с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02/87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5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8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5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49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,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r w:rsidRPr="00C50AE8">
        <w:rPr>
          <w:rFonts w:ascii="HebarCYR" w:hAnsi="HebarCYR" w:cs="HebarCYR"/>
          <w:b/>
          <w:bCs/>
          <w:color w:val="231F20"/>
          <w:spacing w:val="-4"/>
          <w:sz w:val="18"/>
          <w:szCs w:val="18"/>
          <w:lang w:val="ru-RU"/>
        </w:rPr>
        <w:t>е-</w:t>
      </w:r>
      <w:r>
        <w:rPr>
          <w:rFonts w:ascii="HebarCYR" w:hAnsi="HebarCYR" w:cs="HebarCYR"/>
          <w:b/>
          <w:bCs/>
          <w:color w:val="231F20"/>
          <w:spacing w:val="-4"/>
          <w:sz w:val="18"/>
          <w:szCs w:val="18"/>
        </w:rPr>
        <w:t>mail</w:t>
      </w:r>
      <w:r w:rsidRPr="00C50AE8">
        <w:rPr>
          <w:rFonts w:ascii="HebarCYR" w:hAnsi="HebarCYR" w:cs="HebarCYR"/>
          <w:b/>
          <w:bCs/>
          <w:color w:val="231F20"/>
          <w:sz w:val="18"/>
          <w:szCs w:val="18"/>
          <w:lang w:val="ru-RU"/>
        </w:rPr>
        <w:t>:</w:t>
      </w:r>
      <w:r w:rsidRPr="00C50AE8">
        <w:rPr>
          <w:rFonts w:ascii="HebarCYR" w:hAnsi="HebarCYR" w:cs="HebarCYR"/>
          <w:b/>
          <w:bCs/>
          <w:color w:val="231F20"/>
          <w:spacing w:val="-7"/>
          <w:sz w:val="18"/>
          <w:szCs w:val="18"/>
          <w:lang w:val="ru-RU"/>
        </w:rPr>
        <w:t xml:space="preserve"> </w:t>
      </w:r>
      <w:hyperlink r:id="rId7">
        <w:r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</w:rPr>
          <w:t>zt</w:t>
        </w:r>
        <w:r w:rsidRPr="00C50AE8"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  <w:lang w:val="ru-RU"/>
          </w:rPr>
          <w:t>@</w:t>
        </w:r>
        <w:r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</w:rPr>
          <w:t>zemedelskatehnika</w:t>
        </w:r>
        <w:r w:rsidRPr="00C50AE8"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b/>
            <w:bCs/>
            <w:color w:val="231F20"/>
            <w:spacing w:val="-4"/>
            <w:sz w:val="18"/>
            <w:szCs w:val="18"/>
          </w:rPr>
          <w:t>com</w:t>
        </w:r>
      </w:hyperlink>
    </w:p>
    <w:p w:rsidR="008264CD" w:rsidRPr="00C50AE8" w:rsidRDefault="008264CD">
      <w:pPr>
        <w:spacing w:after="0" w:line="216" w:lineRule="exact"/>
        <w:ind w:left="699" w:right="684"/>
        <w:jc w:val="center"/>
        <w:rPr>
          <w:rFonts w:ascii="HebarCYR" w:hAnsi="HebarCYR" w:cs="HebarCYR"/>
          <w:sz w:val="18"/>
          <w:szCs w:val="18"/>
          <w:lang w:val="ru-RU"/>
        </w:rPr>
      </w:pPr>
      <w:r w:rsidRPr="00C50AE8">
        <w:rPr>
          <w:rFonts w:ascii="HebarCYR" w:hAnsi="HebarCYR" w:cs="HebarCYR"/>
          <w:b/>
          <w:bCs/>
          <w:i/>
          <w:color w:val="231F20"/>
          <w:sz w:val="18"/>
          <w:szCs w:val="18"/>
          <w:lang w:val="ru-RU"/>
        </w:rPr>
        <w:t xml:space="preserve">За повече информация и контакти: </w:t>
      </w:r>
      <w:hyperlink r:id="rId8"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тел./факс 02/ 875 85 49, 0885 01 35 10; е-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mail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 xml:space="preserve">: 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zt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@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zemedelskatehnika</w:t>
        </w:r>
        <w:r w:rsidRPr="00C50AE8">
          <w:rPr>
            <w:rFonts w:ascii="HebarCYR" w:hAnsi="HebarCYR" w:cs="HebarCYR"/>
            <w:i/>
            <w:color w:val="231F20"/>
            <w:sz w:val="18"/>
            <w:szCs w:val="18"/>
            <w:lang w:val="ru-RU"/>
          </w:rPr>
          <w:t>.</w:t>
        </w:r>
        <w:r>
          <w:rPr>
            <w:rFonts w:ascii="HebarCYR" w:hAnsi="HebarCYR" w:cs="HebarCYR"/>
            <w:i/>
            <w:color w:val="231F20"/>
            <w:sz w:val="18"/>
            <w:szCs w:val="18"/>
          </w:rPr>
          <w:t>com</w:t>
        </w:r>
      </w:hyperlink>
    </w:p>
    <w:sectPr w:rsidR="008264CD" w:rsidRPr="00C50AE8" w:rsidSect="00A2106B">
      <w:type w:val="continuous"/>
      <w:pgSz w:w="1192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CYR">
    <w:altName w:val="HebarCYR"/>
    <w:panose1 w:val="02000503050000020004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6B"/>
    <w:rsid w:val="001B48E8"/>
    <w:rsid w:val="005E1B32"/>
    <w:rsid w:val="00630FD8"/>
    <w:rsid w:val="008264CD"/>
    <w:rsid w:val="00A2106B"/>
    <w:rsid w:val="00C5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@zemedelskatehni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t@zemedelskatehn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edelskatehnika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3</cp:revision>
  <dcterms:created xsi:type="dcterms:W3CDTF">2016-05-09T12:35:00Z</dcterms:created>
  <dcterms:modified xsi:type="dcterms:W3CDTF">2016-05-09T12:37:00Z</dcterms:modified>
</cp:coreProperties>
</file>